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ageBreakBefore w:val="0"/>
      </w:pPr>
      <w:r>
        <w:t>Lesson 6 • Student worksheet</w:t>
      </w:r>
    </w:p>
    <w:p>
      <w:pPr>
        <w:pStyle w:val="Subtitle"/>
      </w:pPr>
      <w:r>
        <w:t>The Cross and the Grain of Wheat</w:t>
      </w:r>
    </w:p>
    <w:p>
      <w:r>
        <w:t>Name: __________________________________  Date: __________________</w:t>
      </w:r>
    </w:p>
    <w:p>
      <w:r>
        <w:rPr>
          <w:b/>
        </w:rPr>
        <w:t xml:space="preserve">Guiding question: </w:t>
      </w:r>
      <w:r>
        <w:t>Why must death come before new life?</w:t>
      </w:r>
    </w:p>
    <w:p>
      <w:r>
        <w:t>Use the Scripture reader on the following pages. Begin with the class readings, then return to the text as you discuss. Write in your own words; questions are welcome.</w:t>
      </w:r>
    </w:p>
    <w:p>
      <w:pPr>
        <w:pStyle w:val="Heading2"/>
        <w:pageBreakBefore w:val="0"/>
      </w:pPr>
      <w:r>
        <w:t>1. Whose death is the grain saying first about?</w:t>
      </w:r>
    </w:p>
    <w:p>
      <w:r>
        <w:t>________________________________________________________________________</w:t>
      </w:r>
    </w:p>
    <w:p>
      <w:r>
        <w:t>________________________________________________________________________</w:t>
      </w:r>
    </w:p>
    <w:p>
      <w:pPr>
        <w:pStyle w:val="Heading2"/>
        <w:pageBreakBefore w:val="0"/>
      </w:pPr>
      <w:r>
        <w:t>2. What belongs at the center of the gospel in 1 Corinthians 15?</w:t>
      </w:r>
    </w:p>
    <w:p>
      <w:r>
        <w:t>________________________________________________________________________</w:t>
      </w:r>
    </w:p>
    <w:p>
      <w:r>
        <w:t>________________________________________________________________________</w:t>
      </w:r>
    </w:p>
    <w:p>
      <w:pPr>
        <w:pStyle w:val="Heading2"/>
        <w:pageBreakBefore w:val="0"/>
      </w:pPr>
      <w:r>
        <w:t>3. What does Romans 6 say baptism signifies?</w:t>
      </w:r>
    </w:p>
    <w:p>
      <w:r>
        <w:t>________________________________________________________________________</w:t>
      </w:r>
    </w:p>
    <w:p>
      <w:r>
        <w:t>________________________________________________________________________</w:t>
      </w:r>
    </w:p>
    <w:p>
      <w:pPr>
        <w:pStyle w:val="Heading2"/>
        <w:pageBreakBefore w:val="0"/>
      </w:pPr>
      <w:r>
        <w:t>A question or connection I want to explore</w:t>
      </w:r>
    </w:p>
    <w:p>
      <w:r>
        <w:t>________________________________________________________________________</w:t>
      </w:r>
    </w:p>
    <w:p>
      <w:r>
        <w:t>________________________________________________________________________</w:t>
      </w:r>
    </w:p>
    <w:p>
      <w:pPr>
        <w:pStyle w:val="Heading2"/>
        <w:pageBreakBefore w:val="0"/>
      </w:pPr>
      <w:r>
        <w:t>One step I will take this week</w:t>
      </w:r>
    </w:p>
    <w:p>
      <w:r>
        <w:t>What will I do, and when will I begin?</w:t>
      </w:r>
    </w:p>
    <w:p>
      <w:r>
        <w:t>________________________________________________________________________</w:t>
      </w:r>
    </w:p>
    <w:p>
      <w:r>
        <w:t>________________________________________________________________________</w:t>
      </w:r>
    </w:p>
    <w:p>
      <w:pPr>
        <w:pStyle w:val="Heading2"/>
        <w:pageBreakBefore w:val="0"/>
      </w:pPr>
      <w:r>
        <w:t>My prayer</w:t>
      </w:r>
    </w:p>
    <w:p>
      <w:r>
        <w:t>________________________________________________________________________</w:t>
      </w:r>
    </w:p>
    <w:p>
      <w:r>
        <w:t>________________________________________________________________________</w:t>
      </w:r>
    </w:p>
    <w:p>
      <w:pPr>
        <w:pStyle w:val="Heading1"/>
        <w:pageBreakBefore/>
      </w:pPr>
      <w:r>
        <w:t>Lesson 6 • Scripture reader</w:t>
      </w:r>
    </w:p>
    <w:p>
      <w:pPr>
        <w:pStyle w:val="Subtitle"/>
      </w:pPr>
      <w:r>
        <w:t>King James Version (KJV) • Complete assigned passages</w:t>
      </w:r>
    </w:p>
    <w:p>
      <w:r>
        <w:rPr>
          <w:b/>
        </w:rPr>
        <w:t xml:space="preserve">Word help: </w:t>
      </w:r>
      <w:r>
        <w:t>Reckon means count or regard; henceforth means from this time forward; newness of life means the changed life Paul describes in relation to Christ.</w:t>
      </w:r>
    </w:p>
    <w:p>
      <w:pPr>
        <w:pStyle w:val="Heading2"/>
        <w:pageBreakBefore w:val="0"/>
      </w:pPr>
      <w:r>
        <w:t>Class readings</w:t>
      </w:r>
    </w:p>
    <w:p>
      <w:pPr>
        <w:keepNext/>
      </w:pPr>
      <w:r>
        <w:rPr>
          <w:b/>
        </w:rPr>
        <w:t xml:space="preserve">John 12:20–33 </w:t>
      </w:r>
      <w:r>
        <w:t>• KJV</w:t>
      </w:r>
    </w:p>
    <w:p>
      <w:pPr>
        <w:spacing w:after="40"/>
      </w:pPr>
      <w:r>
        <w:rPr>
          <w:b/>
          <w:sz w:val="21"/>
        </w:rPr>
        <w:t xml:space="preserve">20 </w:t>
      </w:r>
      <w:r>
        <w:rPr>
          <w:sz w:val="21"/>
        </w:rPr>
        <w:t>And there were certain Greeks among them that came up to worship at the feast:</w:t>
      </w:r>
    </w:p>
    <w:p>
      <w:pPr>
        <w:spacing w:after="40"/>
      </w:pPr>
      <w:r>
        <w:rPr>
          <w:b/>
          <w:sz w:val="21"/>
        </w:rPr>
        <w:t xml:space="preserve">21 </w:t>
      </w:r>
      <w:r>
        <w:rPr>
          <w:sz w:val="21"/>
        </w:rPr>
        <w:t>The same came therefore to Philip, which was of Bethsaida of Galilee, and desired him, saying, Sir, we would see Jesus.</w:t>
      </w:r>
    </w:p>
    <w:p>
      <w:pPr>
        <w:spacing w:after="40"/>
      </w:pPr>
      <w:r>
        <w:rPr>
          <w:b/>
          <w:sz w:val="21"/>
        </w:rPr>
        <w:t xml:space="preserve">22 </w:t>
      </w:r>
      <w:r>
        <w:rPr>
          <w:sz w:val="21"/>
        </w:rPr>
        <w:t>Philip cometh and telleth Andrew: and again Andrew and Philip tell Jesus.</w:t>
      </w:r>
    </w:p>
    <w:p>
      <w:pPr>
        <w:spacing w:after="40"/>
      </w:pPr>
      <w:r>
        <w:rPr>
          <w:b/>
          <w:sz w:val="21"/>
        </w:rPr>
        <w:t xml:space="preserve">23 </w:t>
      </w:r>
      <w:r>
        <w:rPr>
          <w:sz w:val="21"/>
        </w:rPr>
        <w:t>And Jesus answered them, saying, The hour is come, that the Son of man should be glorified.</w:t>
      </w:r>
    </w:p>
    <w:p>
      <w:pPr>
        <w:spacing w:after="40"/>
      </w:pPr>
      <w:r>
        <w:rPr>
          <w:b/>
          <w:sz w:val="21"/>
        </w:rPr>
        <w:t xml:space="preserve">24 </w:t>
      </w:r>
      <w:r>
        <w:rPr>
          <w:sz w:val="21"/>
        </w:rPr>
        <w:t>Verily, verily, I say unto you, Except a corn of wheat fall into the ground and die, it abideth alone: but if it die, it bringeth forth much fruit.</w:t>
      </w:r>
    </w:p>
    <w:p>
      <w:pPr>
        <w:spacing w:after="40"/>
      </w:pPr>
      <w:r>
        <w:rPr>
          <w:b/>
          <w:sz w:val="21"/>
        </w:rPr>
        <w:t xml:space="preserve">25 </w:t>
      </w:r>
      <w:r>
        <w:rPr>
          <w:sz w:val="21"/>
        </w:rPr>
        <w:t>He that loveth his life shall lose it; and he that hateth his life in this world shall keep it unto life eternal.</w:t>
      </w:r>
    </w:p>
    <w:p>
      <w:pPr>
        <w:spacing w:after="40"/>
      </w:pPr>
      <w:r>
        <w:rPr>
          <w:b/>
          <w:sz w:val="21"/>
        </w:rPr>
        <w:t xml:space="preserve">26 </w:t>
      </w:r>
      <w:r>
        <w:rPr>
          <w:sz w:val="21"/>
        </w:rPr>
        <w:t>If any man serve me, let him follow me; and where I am, there shall also my servant be: if any man serve me, him will my Father honour.</w:t>
      </w:r>
    </w:p>
    <w:p>
      <w:pPr>
        <w:spacing w:after="40"/>
      </w:pPr>
      <w:r>
        <w:rPr>
          <w:b/>
          <w:sz w:val="21"/>
        </w:rPr>
        <w:t xml:space="preserve">27 </w:t>
      </w:r>
      <w:r>
        <w:rPr>
          <w:sz w:val="21"/>
        </w:rPr>
        <w:t>Now is my soul troubled; and what shall I say? Father, save me from this hour: but for this cause came I unto this hour.</w:t>
      </w:r>
    </w:p>
    <w:p>
      <w:pPr>
        <w:spacing w:after="40"/>
      </w:pPr>
      <w:r>
        <w:rPr>
          <w:b/>
          <w:sz w:val="21"/>
        </w:rPr>
        <w:t xml:space="preserve">28 </w:t>
      </w:r>
      <w:r>
        <w:rPr>
          <w:sz w:val="21"/>
        </w:rPr>
        <w:t>Father, glorify thy name. Then came there a voice from heaven, saying, I have both glorified it, and will glorify it again.</w:t>
      </w:r>
    </w:p>
    <w:p>
      <w:pPr>
        <w:spacing w:after="40"/>
      </w:pPr>
      <w:r>
        <w:rPr>
          <w:b/>
          <w:sz w:val="21"/>
        </w:rPr>
        <w:t xml:space="preserve">29 </w:t>
      </w:r>
      <w:r>
        <w:rPr>
          <w:sz w:val="21"/>
        </w:rPr>
        <w:t>The people therefore, that stood by, and heard it, said that it thundered: others said, An angel spake to him.</w:t>
      </w:r>
    </w:p>
    <w:p>
      <w:pPr>
        <w:spacing w:after="40"/>
      </w:pPr>
      <w:r>
        <w:rPr>
          <w:b/>
          <w:sz w:val="21"/>
        </w:rPr>
        <w:t xml:space="preserve">30 </w:t>
      </w:r>
      <w:r>
        <w:rPr>
          <w:sz w:val="21"/>
        </w:rPr>
        <w:t>Jesus answered and said, This voice came not because of me, but for your sakes.</w:t>
      </w:r>
    </w:p>
    <w:p>
      <w:pPr>
        <w:spacing w:after="40"/>
      </w:pPr>
      <w:r>
        <w:rPr>
          <w:b/>
          <w:sz w:val="21"/>
        </w:rPr>
        <w:t xml:space="preserve">31 </w:t>
      </w:r>
      <w:r>
        <w:rPr>
          <w:sz w:val="21"/>
        </w:rPr>
        <w:t>Now is the judgment of this world: now shall the prince of this world be cast out.</w:t>
      </w:r>
    </w:p>
    <w:p>
      <w:pPr>
        <w:spacing w:after="40"/>
      </w:pPr>
      <w:r>
        <w:rPr>
          <w:b/>
          <w:sz w:val="21"/>
        </w:rPr>
        <w:t xml:space="preserve">32 </w:t>
      </w:r>
      <w:r>
        <w:rPr>
          <w:sz w:val="21"/>
        </w:rPr>
        <w:t>And I, if I be lifted up from the earth, will draw all men unto me.</w:t>
      </w:r>
    </w:p>
    <w:p>
      <w:pPr>
        <w:spacing w:after="40"/>
      </w:pPr>
      <w:r>
        <w:rPr>
          <w:b/>
          <w:sz w:val="21"/>
        </w:rPr>
        <w:t xml:space="preserve">33 </w:t>
      </w:r>
      <w:r>
        <w:rPr>
          <w:sz w:val="21"/>
        </w:rPr>
        <w:t>This he said, signifying what death he should die.</w:t>
      </w:r>
    </w:p>
    <w:p>
      <w:pPr>
        <w:keepNext/>
      </w:pPr>
      <w:r>
        <w:rPr>
          <w:b/>
        </w:rPr>
        <w:t xml:space="preserve">Romans 6:1–11 </w:t>
      </w:r>
      <w:r>
        <w:t>• KJV</w:t>
      </w:r>
    </w:p>
    <w:p>
      <w:pPr>
        <w:spacing w:after="40"/>
      </w:pPr>
      <w:r>
        <w:rPr>
          <w:b/>
          <w:sz w:val="21"/>
        </w:rPr>
        <w:t xml:space="preserve">1 </w:t>
      </w:r>
      <w:r>
        <w:rPr>
          <w:sz w:val="21"/>
        </w:rPr>
        <w:t>What shall we say then? Shall we continue in sin, that grace may abound?</w:t>
      </w:r>
    </w:p>
    <w:p>
      <w:pPr>
        <w:spacing w:after="40"/>
      </w:pPr>
      <w:r>
        <w:rPr>
          <w:b/>
          <w:sz w:val="21"/>
        </w:rPr>
        <w:t xml:space="preserve">2 </w:t>
      </w:r>
      <w:r>
        <w:rPr>
          <w:sz w:val="21"/>
        </w:rPr>
        <w:t>God forbid. How shall we, that are dead to sin, live any longer therein?</w:t>
      </w:r>
    </w:p>
    <w:p>
      <w:pPr>
        <w:spacing w:after="40"/>
      </w:pPr>
      <w:r>
        <w:rPr>
          <w:b/>
          <w:sz w:val="21"/>
        </w:rPr>
        <w:t xml:space="preserve">3 </w:t>
      </w:r>
      <w:r>
        <w:rPr>
          <w:sz w:val="21"/>
        </w:rPr>
        <w:t>Know ye not, that so many of us as were baptized into Jesus Christ were baptized into his death?</w:t>
      </w:r>
    </w:p>
    <w:p>
      <w:pPr>
        <w:spacing w:after="40"/>
      </w:pPr>
      <w:r>
        <w:rPr>
          <w:b/>
          <w:sz w:val="21"/>
        </w:rPr>
        <w:t xml:space="preserve">4 </w:t>
      </w:r>
      <w:r>
        <w:rPr>
          <w:sz w:val="21"/>
        </w:rPr>
        <w:t>Therefore we are buried with him by baptism into death: that like as Christ was raised up from the dead by the glory of the Father, even so we also should walk in newness of life.</w:t>
      </w:r>
    </w:p>
    <w:p>
      <w:pPr>
        <w:spacing w:after="40"/>
      </w:pPr>
      <w:r>
        <w:rPr>
          <w:b/>
          <w:sz w:val="21"/>
        </w:rPr>
        <w:t xml:space="preserve">5 </w:t>
      </w:r>
      <w:r>
        <w:rPr>
          <w:sz w:val="21"/>
        </w:rPr>
        <w:t>For if we have been planted together in the likeness of his death, we shall be also in the likeness of his resurrection:</w:t>
      </w:r>
    </w:p>
    <w:p>
      <w:pPr>
        <w:spacing w:after="40"/>
      </w:pPr>
      <w:r>
        <w:rPr>
          <w:b/>
          <w:sz w:val="21"/>
        </w:rPr>
        <w:t xml:space="preserve">6 </w:t>
      </w:r>
      <w:r>
        <w:rPr>
          <w:sz w:val="21"/>
        </w:rPr>
        <w:t>Knowing this, that our old man is crucified with him, that the body of sin might be destroyed, that henceforth we should not serve sin.</w:t>
      </w:r>
    </w:p>
    <w:p>
      <w:pPr>
        <w:spacing w:after="40"/>
      </w:pPr>
      <w:r>
        <w:rPr>
          <w:b/>
          <w:sz w:val="21"/>
        </w:rPr>
        <w:t xml:space="preserve">7 </w:t>
      </w:r>
      <w:r>
        <w:rPr>
          <w:sz w:val="21"/>
        </w:rPr>
        <w:t>For he that is dead is freed from sin.</w:t>
      </w:r>
    </w:p>
    <w:p>
      <w:pPr>
        <w:spacing w:after="40"/>
      </w:pPr>
      <w:r>
        <w:rPr>
          <w:b/>
          <w:sz w:val="21"/>
        </w:rPr>
        <w:t xml:space="preserve">8 </w:t>
      </w:r>
      <w:r>
        <w:rPr>
          <w:sz w:val="21"/>
        </w:rPr>
        <w:t>Now if we be dead with Christ, we believe that we shall also live with him:</w:t>
      </w:r>
    </w:p>
    <w:p>
      <w:pPr>
        <w:spacing w:after="40"/>
      </w:pPr>
      <w:r>
        <w:rPr>
          <w:b/>
          <w:sz w:val="21"/>
        </w:rPr>
        <w:t xml:space="preserve">9 </w:t>
      </w:r>
      <w:r>
        <w:rPr>
          <w:sz w:val="21"/>
        </w:rPr>
        <w:t>Knowing that Christ being raised from the dead dieth no more; death hath no more dominion over him.</w:t>
      </w:r>
    </w:p>
    <w:p>
      <w:pPr>
        <w:spacing w:after="40"/>
      </w:pPr>
      <w:r>
        <w:rPr>
          <w:b/>
          <w:sz w:val="21"/>
        </w:rPr>
        <w:t xml:space="preserve">10 </w:t>
      </w:r>
      <w:r>
        <w:rPr>
          <w:sz w:val="21"/>
        </w:rPr>
        <w:t>For in that he died, he died unto sin once: but in that he liveth, he liveth unto God.</w:t>
      </w:r>
    </w:p>
    <w:p>
      <w:pPr>
        <w:spacing w:after="40"/>
      </w:pPr>
      <w:r>
        <w:rPr>
          <w:b/>
          <w:sz w:val="21"/>
        </w:rPr>
        <w:t xml:space="preserve">11 </w:t>
      </w:r>
      <w:r>
        <w:rPr>
          <w:sz w:val="21"/>
        </w:rPr>
        <w:t>Likewise reckon ye also yourselves to be dead indeed unto sin, but alive unto God through Jesus Christ our Lord.</w:t>
      </w:r>
    </w:p>
    <w:p>
      <w:pPr>
        <w:keepNext/>
      </w:pPr>
      <w:r>
        <w:rPr>
          <w:b/>
        </w:rPr>
        <w:t xml:space="preserve">1 Corinthians 15:3–4 </w:t>
      </w:r>
      <w:r>
        <w:t>• KJV</w:t>
      </w:r>
    </w:p>
    <w:p>
      <w:pPr>
        <w:spacing w:after="40"/>
      </w:pPr>
      <w:r>
        <w:rPr>
          <w:b/>
          <w:sz w:val="21"/>
        </w:rPr>
        <w:t xml:space="preserve">3 </w:t>
      </w:r>
      <w:r>
        <w:rPr>
          <w:sz w:val="21"/>
        </w:rPr>
        <w:t>For I delivered unto you first of all that which I also received, how that Christ died for our sins according to the scriptures;</w:t>
      </w:r>
    </w:p>
    <w:p>
      <w:pPr>
        <w:spacing w:after="40"/>
      </w:pPr>
      <w:r>
        <w:rPr>
          <w:b/>
          <w:sz w:val="21"/>
        </w:rPr>
        <w:t xml:space="preserve">4 </w:t>
      </w:r>
      <w:r>
        <w:rPr>
          <w:sz w:val="21"/>
        </w:rPr>
        <w:t>And that he was buried, and that he rose again the third day according to the scriptures:</w:t>
      </w:r>
    </w:p>
    <w:p>
      <w:pPr>
        <w:pStyle w:val="Heading2"/>
        <w:pageBreakBefore w:val="0"/>
      </w:pPr>
      <w:r>
        <w:t>Supporting reading</w:t>
      </w:r>
    </w:p>
    <w:p>
      <w:pPr>
        <w:keepNext/>
      </w:pPr>
      <w:r>
        <w:rPr>
          <w:b/>
        </w:rPr>
        <w:t xml:space="preserve">Mark 8:34–35 </w:t>
      </w:r>
      <w:r>
        <w:t>• KJV</w:t>
      </w:r>
    </w:p>
    <w:p>
      <w:pPr>
        <w:spacing w:after="40"/>
      </w:pPr>
      <w:r>
        <w:rPr>
          <w:b/>
          <w:sz w:val="21"/>
        </w:rPr>
        <w:t xml:space="preserve">34 </w:t>
      </w:r>
      <w:r>
        <w:rPr>
          <w:sz w:val="21"/>
        </w:rPr>
        <w:t>And when he had called the people unto him with his disciples also, he said unto them, Whosoever will come after me, let him deny himself, and take up his cross, and follow me.</w:t>
      </w:r>
    </w:p>
    <w:p>
      <w:pPr>
        <w:spacing w:after="40"/>
      </w:pPr>
      <w:r>
        <w:rPr>
          <w:b/>
          <w:sz w:val="21"/>
        </w:rPr>
        <w:t xml:space="preserve">35 </w:t>
      </w:r>
      <w:r>
        <w:rPr>
          <w:sz w:val="21"/>
        </w:rPr>
        <w:t>For whosoever will save his life shall lose it; but whosoever shall lose his life for my sake and the gospel’s, the same shall save it.</w:t>
      </w:r>
    </w:p>
    <w:p>
      <w:pPr>
        <w:pStyle w:val="Heading2"/>
        <w:pageBreakBefore w:val="0"/>
      </w:pPr>
      <w:r>
        <w:t>Before Lesson Seven</w:t>
      </w:r>
    </w:p>
    <w:p>
      <w:pPr>
        <w:keepNext/>
      </w:pPr>
      <w:r>
        <w:rPr>
          <w:b/>
        </w:rPr>
        <w:t xml:space="preserve">Romans 6:12–23 </w:t>
      </w:r>
      <w:r>
        <w:t>• KJV</w:t>
      </w:r>
    </w:p>
    <w:p>
      <w:pPr>
        <w:spacing w:after="40"/>
      </w:pPr>
      <w:r>
        <w:rPr>
          <w:b/>
          <w:sz w:val="21"/>
        </w:rPr>
        <w:t xml:space="preserve">12 </w:t>
      </w:r>
      <w:r>
        <w:rPr>
          <w:sz w:val="21"/>
        </w:rPr>
        <w:t>Let not sin therefore reign in your mortal body, that ye should obey it in the lusts thereof.</w:t>
      </w:r>
    </w:p>
    <w:p>
      <w:pPr>
        <w:spacing w:after="40"/>
      </w:pPr>
      <w:r>
        <w:rPr>
          <w:b/>
          <w:sz w:val="21"/>
        </w:rPr>
        <w:t xml:space="preserve">13 </w:t>
      </w:r>
      <w:r>
        <w:rPr>
          <w:sz w:val="21"/>
        </w:rPr>
        <w:t>Neither yield ye your members as instruments of unrighteousness unto sin: but yield yourselves unto God, as those that are alive from the dead, and your members as instruments of righteousness unto God.</w:t>
      </w:r>
    </w:p>
    <w:p>
      <w:pPr>
        <w:spacing w:after="40"/>
      </w:pPr>
      <w:r>
        <w:rPr>
          <w:b/>
          <w:sz w:val="21"/>
        </w:rPr>
        <w:t xml:space="preserve">14 </w:t>
      </w:r>
      <w:r>
        <w:rPr>
          <w:sz w:val="21"/>
        </w:rPr>
        <w:t>For sin shall not have dominion over you: for ye are not under the law, but under grace.</w:t>
      </w:r>
    </w:p>
    <w:p>
      <w:pPr>
        <w:spacing w:after="40"/>
      </w:pPr>
      <w:r>
        <w:rPr>
          <w:b/>
          <w:sz w:val="21"/>
        </w:rPr>
        <w:t xml:space="preserve">15 </w:t>
      </w:r>
      <w:r>
        <w:rPr>
          <w:sz w:val="21"/>
        </w:rPr>
        <w:t>What then? shall we sin, because we are not under the law, but under grace? God forbid.</w:t>
      </w:r>
    </w:p>
    <w:p>
      <w:pPr>
        <w:spacing w:after="40"/>
      </w:pPr>
      <w:r>
        <w:rPr>
          <w:b/>
          <w:sz w:val="21"/>
        </w:rPr>
        <w:t xml:space="preserve">16 </w:t>
      </w:r>
      <w:r>
        <w:rPr>
          <w:sz w:val="21"/>
        </w:rPr>
        <w:t>Know ye not, that to whom ye yield yourselves servants to obey, his servants ye are to whom ye obey; whether of sin unto death, or of obedience unto righteousness?</w:t>
      </w:r>
    </w:p>
    <w:p>
      <w:pPr>
        <w:spacing w:after="40"/>
      </w:pPr>
      <w:r>
        <w:rPr>
          <w:b/>
          <w:sz w:val="21"/>
        </w:rPr>
        <w:t xml:space="preserve">17 </w:t>
      </w:r>
      <w:r>
        <w:rPr>
          <w:sz w:val="21"/>
        </w:rPr>
        <w:t>But God be thanked, that ye were the servants of sin, but ye have obeyed from the heart that form of doctrine which was delivered you.</w:t>
      </w:r>
    </w:p>
    <w:p>
      <w:pPr>
        <w:spacing w:after="40"/>
      </w:pPr>
      <w:r>
        <w:rPr>
          <w:b/>
          <w:sz w:val="21"/>
        </w:rPr>
        <w:t xml:space="preserve">18 </w:t>
      </w:r>
      <w:r>
        <w:rPr>
          <w:sz w:val="21"/>
        </w:rPr>
        <w:t>Being then made free from sin, ye became the servants of righteousness.</w:t>
      </w:r>
    </w:p>
    <w:p>
      <w:pPr>
        <w:spacing w:after="40"/>
      </w:pPr>
      <w:r>
        <w:rPr>
          <w:b/>
          <w:sz w:val="21"/>
        </w:rPr>
        <w:t xml:space="preserve">19 </w:t>
      </w:r>
      <w:r>
        <w:rPr>
          <w:sz w:val="21"/>
        </w:rPr>
        <w:t>I speak after the manner of men because of the infirmity of your flesh: for as ye have yielded your members servants to uncleanness and to iniquity unto iniquity; even so now yield your members servants to righteousness unto holiness.</w:t>
      </w:r>
    </w:p>
    <w:p>
      <w:pPr>
        <w:spacing w:after="40"/>
      </w:pPr>
      <w:r>
        <w:rPr>
          <w:b/>
          <w:sz w:val="21"/>
        </w:rPr>
        <w:t xml:space="preserve">20 </w:t>
      </w:r>
      <w:r>
        <w:rPr>
          <w:sz w:val="21"/>
        </w:rPr>
        <w:t>For when ye were the servants of sin, ye were free from righteousness.</w:t>
      </w:r>
    </w:p>
    <w:p>
      <w:pPr>
        <w:spacing w:after="40"/>
      </w:pPr>
      <w:r>
        <w:rPr>
          <w:b/>
          <w:sz w:val="21"/>
        </w:rPr>
        <w:t xml:space="preserve">21 </w:t>
      </w:r>
      <w:r>
        <w:rPr>
          <w:sz w:val="21"/>
        </w:rPr>
        <w:t>What fruit had ye then in those things whereof ye are now ashamed? for the end of those things is death.</w:t>
      </w:r>
    </w:p>
    <w:p>
      <w:pPr>
        <w:spacing w:after="40"/>
      </w:pPr>
      <w:r>
        <w:rPr>
          <w:b/>
          <w:sz w:val="21"/>
        </w:rPr>
        <w:t xml:space="preserve">22 </w:t>
      </w:r>
      <w:r>
        <w:rPr>
          <w:sz w:val="21"/>
        </w:rPr>
        <w:t>But now being made free from sin, and become servants to God, ye have your fruit unto holiness, and the end everlasting life.</w:t>
      </w:r>
    </w:p>
    <w:p>
      <w:pPr>
        <w:spacing w:after="40"/>
      </w:pPr>
      <w:r>
        <w:rPr>
          <w:b/>
          <w:sz w:val="21"/>
        </w:rPr>
        <w:t xml:space="preserve">23 </w:t>
      </w:r>
      <w:r>
        <w:rPr>
          <w:sz w:val="21"/>
        </w:rPr>
        <w:t>For the wages of sin is death; but the gift of God is eternal life through Jesus Christ our Lord.</w:t>
      </w:r>
    </w:p>
    <w:p>
      <w:pPr>
        <w:keepNext/>
      </w:pPr>
      <w:r>
        <w:rPr>
          <w:b/>
        </w:rPr>
        <w:t xml:space="preserve">Luke 9:23–25 </w:t>
      </w:r>
      <w:r>
        <w:t>• KJV</w:t>
      </w:r>
    </w:p>
    <w:p>
      <w:pPr>
        <w:spacing w:after="40"/>
      </w:pPr>
      <w:r>
        <w:rPr>
          <w:b/>
          <w:sz w:val="21"/>
        </w:rPr>
        <w:t xml:space="preserve">23 </w:t>
      </w:r>
      <w:r>
        <w:rPr>
          <w:sz w:val="21"/>
        </w:rPr>
        <w:t>And he said to them all, If any man will come after me, let him deny himself, and take up his cross daily, and follow me.</w:t>
      </w:r>
    </w:p>
    <w:p>
      <w:pPr>
        <w:spacing w:after="40"/>
      </w:pPr>
      <w:r>
        <w:rPr>
          <w:b/>
          <w:sz w:val="21"/>
        </w:rPr>
        <w:t xml:space="preserve">24 </w:t>
      </w:r>
      <w:r>
        <w:rPr>
          <w:sz w:val="21"/>
        </w:rPr>
        <w:t>For whosoever will save his life shall lose it: but whosoever will lose his life for my sake, the same shall save it.</w:t>
      </w:r>
    </w:p>
    <w:p>
      <w:pPr>
        <w:spacing w:after="40"/>
      </w:pPr>
      <w:r>
        <w:rPr>
          <w:b/>
          <w:sz w:val="21"/>
        </w:rPr>
        <w:t xml:space="preserve">25 </w:t>
      </w:r>
      <w:r>
        <w:rPr>
          <w:sz w:val="21"/>
        </w:rPr>
        <w:t>For what is a man advantaged, if he gain the whole world, and lose himself, or be cast away?</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Cornerstone 1131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6: The Cross and the Grain of Wheat — student handout</dc:title>
  <dc:subject>From creation to restoration: teacher guides, worksheets, and KJV readings</dc:subject>
  <dc:creator>Cornerstone 1131</dc:creator>
  <cp:keywords/>
  <dc:description>generated by python-docx</dc:description>
  <cp:lastModifiedBy/>
  <cp:revision>1</cp:revision>
  <dcterms:created xsi:type="dcterms:W3CDTF">2013-12-23T23:15:00Z</dcterms:created>
  <dcterms:modified xsi:type="dcterms:W3CDTF">2013-12-23T23:15:00Z</dcterms:modified>
  <cp:category/>
</cp:coreProperties>
</file>